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118" w:type="dxa"/>
        <w:tblBorders>
          <w:top w:val="triple" w:sz="4" w:space="0" w:color="0070C0"/>
          <w:left w:val="triple" w:sz="4" w:space="0" w:color="0070C0"/>
          <w:bottom w:val="triple" w:sz="4" w:space="0" w:color="0070C0"/>
          <w:right w:val="triple" w:sz="4" w:space="0" w:color="0070C0"/>
          <w:insideH w:val="triple" w:sz="4" w:space="0" w:color="0070C0"/>
          <w:insideV w:val="triple" w:sz="4" w:space="0" w:color="0070C0"/>
        </w:tblBorders>
        <w:tblCellMar>
          <w:left w:w="99" w:type="dxa"/>
          <w:right w:w="99" w:type="dxa"/>
        </w:tblCellMar>
        <w:tblLook w:val="0000" w:firstRow="0" w:lastRow="0" w:firstColumn="0" w:lastColumn="0" w:noHBand="0" w:noVBand="0"/>
      </w:tblPr>
      <w:tblGrid>
        <w:gridCol w:w="4500"/>
      </w:tblGrid>
      <w:tr w:rsidR="00E62C0C" w:rsidRPr="00B92EBD" w:rsidTr="00E62C0C">
        <w:trPr>
          <w:trHeight w:val="570"/>
        </w:trPr>
        <w:tc>
          <w:tcPr>
            <w:tcW w:w="4500" w:type="dxa"/>
            <w:tcBorders>
              <w:top w:val="triple" w:sz="4" w:space="0" w:color="00B0F0"/>
              <w:left w:val="triple" w:sz="4" w:space="0" w:color="00B0F0"/>
              <w:bottom w:val="triple" w:sz="4" w:space="0" w:color="00B0F0"/>
              <w:right w:val="triple" w:sz="4" w:space="0" w:color="00B0F0"/>
            </w:tcBorders>
          </w:tcPr>
          <w:p w:rsidR="00C33D85" w:rsidRPr="00B92EBD" w:rsidRDefault="00A4782E" w:rsidP="00C33D85">
            <w:pPr>
              <w:jc w:val="center"/>
              <w:rPr>
                <w:rFonts w:ascii="ＤＦ華康楷書体ＣW7" w:eastAsia="ＤＦ華康楷書体ＣW7" w:hAnsi="HG丸ｺﾞｼｯｸM-PRO" w:cs="ＭＳ 明朝"/>
                <w:color w:val="002060"/>
                <w:sz w:val="28"/>
                <w:szCs w:val="28"/>
              </w:rPr>
            </w:pPr>
            <w:r w:rsidRPr="00B92EBD">
              <w:rPr>
                <w:rFonts w:ascii="ＤＦ華康楷書体ＣW7" w:eastAsia="ＤＦ華康楷書体ＣW7" w:hAnsi="HG丸ｺﾞｼｯｸM-PRO" w:cs="ＭＳ 明朝" w:hint="eastAsia"/>
                <w:noProof/>
                <w:color w:val="002060"/>
                <w:sz w:val="24"/>
                <w:szCs w:val="24"/>
              </w:rPr>
              <w:drawing>
                <wp:anchor distT="0" distB="0" distL="114300" distR="114300" simplePos="0" relativeHeight="251659264" behindDoc="0" locked="0" layoutInCell="1" allowOverlap="1" wp14:anchorId="7A5B46FC" wp14:editId="1ABF3054">
                  <wp:simplePos x="0" y="0"/>
                  <wp:positionH relativeFrom="column">
                    <wp:posOffset>-1335405</wp:posOffset>
                  </wp:positionH>
                  <wp:positionV relativeFrom="paragraph">
                    <wp:posOffset>245745</wp:posOffset>
                  </wp:positionV>
                  <wp:extent cx="656590" cy="685800"/>
                  <wp:effectExtent l="0" t="0" r="0" b="0"/>
                  <wp:wrapNone/>
                  <wp:docPr id="3" name="図 3" descr="C:\Users\user07\AppData\Local\Microsoft\Windows\Temporary Internet Files\Content.IE5\61JK2CLE\MC90043825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07\AppData\Local\Microsoft\Windows\Temporary Internet Files\Content.IE5\61JK2CLE\MC900438253[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659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2EBD" w:rsidRPr="00B92EBD">
              <w:rPr>
                <w:rFonts w:ascii="ＤＦ華康楷書体ＣW7" w:eastAsia="ＤＦ華康楷書体ＣW7" w:hAnsi="HG丸ｺﾞｼｯｸM-PRO" w:cs="ＭＳ 明朝" w:hint="eastAsia"/>
                <w:color w:val="002060"/>
                <w:sz w:val="28"/>
                <w:szCs w:val="28"/>
              </w:rPr>
              <w:t>平成２８</w:t>
            </w:r>
            <w:r w:rsidR="00C33D85" w:rsidRPr="00B92EBD">
              <w:rPr>
                <w:rFonts w:ascii="ＤＦ華康楷書体ＣW7" w:eastAsia="ＤＦ華康楷書体ＣW7" w:hAnsi="HG丸ｺﾞｼｯｸM-PRO" w:cs="ＭＳ 明朝" w:hint="eastAsia"/>
                <w:color w:val="002060"/>
                <w:sz w:val="28"/>
                <w:szCs w:val="28"/>
              </w:rPr>
              <w:t>年度に寄せられたご意見</w:t>
            </w:r>
          </w:p>
        </w:tc>
      </w:tr>
    </w:tbl>
    <w:p w:rsidR="00A77C11" w:rsidRPr="00B92EBD" w:rsidRDefault="00A77C11" w:rsidP="00C33D85">
      <w:pPr>
        <w:ind w:right="960"/>
        <w:rPr>
          <w:rFonts w:ascii="ＤＦ華康楷書体ＣW7" w:eastAsia="ＤＦ華康楷書体ＣW7" w:hAnsi="HG丸ｺﾞｼｯｸM-PRO"/>
          <w:color w:val="002060"/>
          <w:sz w:val="24"/>
          <w:szCs w:val="24"/>
        </w:rPr>
      </w:pPr>
    </w:p>
    <w:p w:rsidR="00AC430A" w:rsidRPr="00B92EBD" w:rsidRDefault="00A77C11" w:rsidP="00A77C11">
      <w:pPr>
        <w:jc w:val="right"/>
        <w:rPr>
          <w:rFonts w:ascii="ＤＦ華康楷書体ＣW7" w:eastAsia="ＤＦ華康楷書体ＣW7" w:hAnsi="HG丸ｺﾞｼｯｸM-PRO"/>
          <w:color w:val="002060"/>
          <w:sz w:val="24"/>
          <w:szCs w:val="24"/>
        </w:rPr>
      </w:pPr>
      <w:r w:rsidRPr="00B92EBD">
        <w:rPr>
          <w:rFonts w:ascii="ＤＦ華康楷書体ＣW7" w:eastAsia="ＤＦ華康楷書体ＣW7" w:hAnsi="HG丸ｺﾞｼｯｸM-PRO" w:cs="ＭＳ 明朝" w:hint="eastAsia"/>
          <w:color w:val="002060"/>
          <w:sz w:val="24"/>
          <w:szCs w:val="24"/>
        </w:rPr>
        <w:t>阿波岐原通所センター</w:t>
      </w:r>
    </w:p>
    <w:p w:rsidR="00730F19" w:rsidRPr="00B92EBD" w:rsidRDefault="00730F19" w:rsidP="00C33D85">
      <w:pPr>
        <w:rPr>
          <w:rFonts w:ascii="ＤＦ華康楷書体ＣW7" w:eastAsia="ＤＦ華康楷書体ＣW7" w:hAnsi="HG丸ｺﾞｼｯｸM-PRO"/>
          <w:sz w:val="24"/>
          <w:szCs w:val="24"/>
        </w:rPr>
      </w:pPr>
    </w:p>
    <w:tbl>
      <w:tblPr>
        <w:tblStyle w:val="a3"/>
        <w:tblW w:w="0" w:type="auto"/>
        <w:tblLook w:val="04A0" w:firstRow="1" w:lastRow="0" w:firstColumn="1" w:lastColumn="0" w:noHBand="0" w:noVBand="1"/>
      </w:tblPr>
      <w:tblGrid>
        <w:gridCol w:w="1809"/>
        <w:gridCol w:w="6893"/>
      </w:tblGrid>
      <w:tr w:rsidR="00C33D85" w:rsidRPr="00B92EBD" w:rsidTr="00E62C0C">
        <w:tc>
          <w:tcPr>
            <w:tcW w:w="8702" w:type="dxa"/>
            <w:gridSpan w:val="2"/>
            <w:tcBorders>
              <w:top w:val="triple" w:sz="4" w:space="0" w:color="00B0F0"/>
              <w:left w:val="triple" w:sz="4" w:space="0" w:color="00B0F0"/>
              <w:bottom w:val="single" w:sz="4" w:space="0" w:color="00B0F0"/>
              <w:right w:val="triple" w:sz="4" w:space="0" w:color="00B0F0"/>
            </w:tcBorders>
            <w:vAlign w:val="center"/>
          </w:tcPr>
          <w:p w:rsidR="00C33D85" w:rsidRPr="00B92EBD" w:rsidRDefault="00C33D85" w:rsidP="00730F19">
            <w:pPr>
              <w:jc w:val="left"/>
              <w:rPr>
                <w:rFonts w:ascii="ＤＦ華康楷書体ＣW7" w:eastAsia="ＤＦ華康楷書体ＣW7" w:hAnsi="HG丸ｺﾞｼｯｸM-PRO"/>
                <w:color w:val="002060"/>
                <w:sz w:val="24"/>
                <w:szCs w:val="24"/>
              </w:rPr>
            </w:pPr>
            <w:r w:rsidRPr="00B92EBD">
              <w:rPr>
                <w:rFonts w:ascii="ＤＦ華康楷書体ＣW7" w:eastAsia="ＤＦ華康楷書体ＣW7" w:hAnsi="HG丸ｺﾞｼｯｸM-PRO" w:hint="eastAsia"/>
                <w:color w:val="002060"/>
                <w:sz w:val="24"/>
                <w:szCs w:val="24"/>
              </w:rPr>
              <w:t>【ご意見１】</w:t>
            </w:r>
          </w:p>
        </w:tc>
      </w:tr>
      <w:tr w:rsidR="00C33D85" w:rsidRPr="00B92EBD" w:rsidTr="00E62C0C">
        <w:tc>
          <w:tcPr>
            <w:tcW w:w="1809" w:type="dxa"/>
            <w:tcBorders>
              <w:top w:val="single" w:sz="4" w:space="0" w:color="00B0F0"/>
              <w:left w:val="triple" w:sz="4" w:space="0" w:color="00B0F0"/>
              <w:bottom w:val="single" w:sz="4" w:space="0" w:color="00B0F0"/>
              <w:right w:val="single" w:sz="4" w:space="0" w:color="00B0F0"/>
            </w:tcBorders>
            <w:vAlign w:val="center"/>
          </w:tcPr>
          <w:p w:rsidR="00C33D85" w:rsidRPr="00B92EBD" w:rsidRDefault="00C33D85" w:rsidP="00FA1117">
            <w:pPr>
              <w:jc w:val="left"/>
              <w:rPr>
                <w:rFonts w:ascii="ＤＦ華康楷書体ＣW7" w:eastAsia="ＤＦ華康楷書体ＣW7" w:hAnsi="HG丸ｺﾞｼｯｸM-PRO"/>
                <w:color w:val="002060"/>
                <w:sz w:val="24"/>
                <w:szCs w:val="24"/>
              </w:rPr>
            </w:pPr>
            <w:r w:rsidRPr="00B92EBD">
              <w:rPr>
                <w:rFonts w:ascii="ＤＦ華康楷書体ＣW7" w:eastAsia="ＤＦ華康楷書体ＣW7" w:hAnsi="HG丸ｺﾞｼｯｸM-PRO" w:cs="ＭＳ 明朝" w:hint="eastAsia"/>
                <w:color w:val="002060"/>
                <w:sz w:val="24"/>
                <w:szCs w:val="24"/>
              </w:rPr>
              <w:t>申出者</w:t>
            </w:r>
          </w:p>
        </w:tc>
        <w:tc>
          <w:tcPr>
            <w:tcW w:w="6893" w:type="dxa"/>
            <w:tcBorders>
              <w:top w:val="single" w:sz="4" w:space="0" w:color="00B0F0"/>
              <w:left w:val="single" w:sz="4" w:space="0" w:color="00B0F0"/>
              <w:bottom w:val="single" w:sz="4" w:space="0" w:color="00B0F0"/>
              <w:right w:val="triple" w:sz="4" w:space="0" w:color="00B0F0"/>
            </w:tcBorders>
          </w:tcPr>
          <w:p w:rsidR="00C33D85" w:rsidRPr="00B92EBD" w:rsidRDefault="00C33D85" w:rsidP="00FA1117">
            <w:pPr>
              <w:jc w:val="left"/>
              <w:rPr>
                <w:rFonts w:ascii="ＤＦ華康楷書体ＣW7" w:eastAsia="ＤＦ華康楷書体ＣW7" w:hAnsi="HG丸ｺﾞｼｯｸM-PRO"/>
                <w:color w:val="002060"/>
                <w:sz w:val="24"/>
                <w:szCs w:val="24"/>
              </w:rPr>
            </w:pPr>
            <w:r w:rsidRPr="00B92EBD">
              <w:rPr>
                <w:rFonts w:ascii="ＤＦ華康楷書体ＣW7" w:eastAsia="ＤＦ華康楷書体ＣW7" w:hAnsi="HG丸ｺﾞｼｯｸM-PRO" w:cs="ＭＳ 明朝" w:hint="eastAsia"/>
                <w:color w:val="002060"/>
                <w:sz w:val="24"/>
                <w:szCs w:val="24"/>
              </w:rPr>
              <w:t>利用者のご家族</w:t>
            </w:r>
          </w:p>
        </w:tc>
      </w:tr>
      <w:tr w:rsidR="00730F19" w:rsidRPr="00B92EBD" w:rsidTr="00E62C0C">
        <w:tc>
          <w:tcPr>
            <w:tcW w:w="1809" w:type="dxa"/>
            <w:tcBorders>
              <w:top w:val="single" w:sz="4" w:space="0" w:color="00B0F0"/>
              <w:left w:val="triple" w:sz="4" w:space="0" w:color="00B0F0"/>
              <w:bottom w:val="single" w:sz="4" w:space="0" w:color="00B0F0"/>
              <w:right w:val="single" w:sz="4" w:space="0" w:color="00B0F0"/>
            </w:tcBorders>
            <w:vAlign w:val="center"/>
          </w:tcPr>
          <w:p w:rsidR="00730F19" w:rsidRPr="00B92EBD" w:rsidRDefault="00730F19" w:rsidP="009109FB">
            <w:pPr>
              <w:jc w:val="left"/>
              <w:rPr>
                <w:rFonts w:ascii="ＤＦ華康楷書体ＣW7" w:eastAsia="ＤＦ華康楷書体ＣW7" w:hAnsi="HG丸ｺﾞｼｯｸM-PRO"/>
                <w:color w:val="002060"/>
                <w:sz w:val="24"/>
                <w:szCs w:val="24"/>
              </w:rPr>
            </w:pPr>
            <w:r w:rsidRPr="00B92EBD">
              <w:rPr>
                <w:rFonts w:ascii="ＤＦ華康楷書体ＣW7" w:eastAsia="ＤＦ華康楷書体ＣW7" w:hAnsi="HG丸ｺﾞｼｯｸM-PRO" w:cs="ＭＳ 明朝" w:hint="eastAsia"/>
                <w:color w:val="002060"/>
                <w:sz w:val="24"/>
                <w:szCs w:val="24"/>
              </w:rPr>
              <w:t>内</w:t>
            </w:r>
            <w:r w:rsidR="00C33D85" w:rsidRPr="00B92EBD">
              <w:rPr>
                <w:rFonts w:ascii="ＤＦ華康楷書体ＣW7" w:eastAsia="ＤＦ華康楷書体ＣW7" w:hAnsi="HG丸ｺﾞｼｯｸM-PRO" w:cs="ＭＳ 明朝" w:hint="eastAsia"/>
                <w:color w:val="002060"/>
                <w:sz w:val="24"/>
                <w:szCs w:val="24"/>
              </w:rPr>
              <w:t xml:space="preserve">　</w:t>
            </w:r>
            <w:r w:rsidRPr="00B92EBD">
              <w:rPr>
                <w:rFonts w:ascii="ＤＦ華康楷書体ＣW7" w:eastAsia="ＤＦ華康楷書体ＣW7" w:hAnsi="HG丸ｺﾞｼｯｸM-PRO" w:cs="ＭＳ 明朝" w:hint="eastAsia"/>
                <w:color w:val="002060"/>
                <w:sz w:val="24"/>
                <w:szCs w:val="24"/>
              </w:rPr>
              <w:t>容</w:t>
            </w:r>
          </w:p>
        </w:tc>
        <w:tc>
          <w:tcPr>
            <w:tcW w:w="6893" w:type="dxa"/>
            <w:tcBorders>
              <w:top w:val="single" w:sz="4" w:space="0" w:color="00B0F0"/>
              <w:left w:val="single" w:sz="4" w:space="0" w:color="00B0F0"/>
              <w:bottom w:val="single" w:sz="4" w:space="0" w:color="00B0F0"/>
              <w:right w:val="triple" w:sz="4" w:space="0" w:color="00B0F0"/>
            </w:tcBorders>
          </w:tcPr>
          <w:p w:rsidR="00596E4C" w:rsidRPr="00B92EBD" w:rsidRDefault="00596E4C">
            <w:pPr>
              <w:rPr>
                <w:rFonts w:ascii="ＤＦ華康楷書体ＣW7" w:eastAsia="ＤＦ華康楷書体ＣW7" w:hAnsi="HG丸ｺﾞｼｯｸM-PRO" w:cs="ＭＳ 明朝"/>
                <w:color w:val="002060"/>
                <w:sz w:val="24"/>
                <w:szCs w:val="24"/>
              </w:rPr>
            </w:pPr>
          </w:p>
          <w:p w:rsidR="00730F19" w:rsidRPr="00B92EBD" w:rsidRDefault="00DB1328" w:rsidP="00C24028">
            <w:pPr>
              <w:ind w:firstLineChars="100" w:firstLine="240"/>
              <w:rPr>
                <w:rFonts w:ascii="ＤＦ華康楷書体ＣW7" w:eastAsia="ＤＦ華康楷書体ＣW7" w:hAnsi="HG丸ｺﾞｼｯｸM-PRO" w:cs="ＭＳ 明朝"/>
                <w:color w:val="002060"/>
                <w:sz w:val="24"/>
                <w:szCs w:val="24"/>
              </w:rPr>
            </w:pPr>
            <w:r>
              <w:rPr>
                <w:rFonts w:ascii="ＤＦ華康楷書体ＣW7" w:eastAsia="ＤＦ華康楷書体ＣW7" w:hAnsi="HG丸ｺﾞｼｯｸM-PRO" w:cs="ＭＳ 明朝" w:hint="eastAsia"/>
                <w:color w:val="002060"/>
                <w:sz w:val="24"/>
                <w:szCs w:val="24"/>
              </w:rPr>
              <w:t>ご家族から電話で「担当の支援員に</w:t>
            </w:r>
            <w:r w:rsidR="00014BE6">
              <w:rPr>
                <w:rFonts w:ascii="ＤＦ華康楷書体ＣW7" w:eastAsia="ＤＦ華康楷書体ＣW7" w:hAnsi="HG丸ｺﾞｼｯｸM-PRO" w:cs="ＭＳ 明朝" w:hint="eastAsia"/>
                <w:color w:val="002060"/>
                <w:sz w:val="24"/>
                <w:szCs w:val="24"/>
              </w:rPr>
              <w:t>子供の</w:t>
            </w:r>
            <w:r>
              <w:rPr>
                <w:rFonts w:ascii="ＤＦ華康楷書体ＣW7" w:eastAsia="ＤＦ華康楷書体ＣW7" w:hAnsi="HG丸ｺﾞｼｯｸM-PRO" w:cs="ＭＳ 明朝" w:hint="eastAsia"/>
                <w:color w:val="002060"/>
                <w:sz w:val="24"/>
                <w:szCs w:val="24"/>
              </w:rPr>
              <w:t>病気の完治についてはお伝えしていたが、本日お迎えに行った際の支援が病気の時と同じ対応であった。そのことを担当の支援員に尋ねると、病気の完治については看護師に確認しないと分からないとの返答でした。この対応に納得がいきません。」との申し出がありました。</w:t>
            </w:r>
          </w:p>
          <w:p w:rsidR="00596E4C" w:rsidRPr="00B92EBD" w:rsidRDefault="00596E4C">
            <w:pPr>
              <w:rPr>
                <w:rFonts w:ascii="ＤＦ華康楷書体ＣW7" w:eastAsia="ＤＦ華康楷書体ＣW7" w:hAnsi="HG丸ｺﾞｼｯｸM-PRO"/>
                <w:color w:val="002060"/>
                <w:sz w:val="24"/>
                <w:szCs w:val="24"/>
              </w:rPr>
            </w:pPr>
          </w:p>
        </w:tc>
      </w:tr>
      <w:tr w:rsidR="00730F19" w:rsidRPr="00B92EBD" w:rsidTr="00E62C0C">
        <w:tc>
          <w:tcPr>
            <w:tcW w:w="1809" w:type="dxa"/>
            <w:tcBorders>
              <w:top w:val="single" w:sz="4" w:space="0" w:color="00B0F0"/>
              <w:left w:val="triple" w:sz="4" w:space="0" w:color="00B0F0"/>
              <w:bottom w:val="triple" w:sz="4" w:space="0" w:color="00B0F0"/>
              <w:right w:val="single" w:sz="4" w:space="0" w:color="00B0F0"/>
            </w:tcBorders>
            <w:vAlign w:val="center"/>
          </w:tcPr>
          <w:p w:rsidR="00730F19" w:rsidRPr="00B92EBD" w:rsidRDefault="00730F19" w:rsidP="009109FB">
            <w:pPr>
              <w:jc w:val="left"/>
              <w:rPr>
                <w:rFonts w:ascii="ＤＦ華康楷書体ＣW7" w:eastAsia="ＤＦ華康楷書体ＣW7" w:hAnsi="HG丸ｺﾞｼｯｸM-PRO"/>
                <w:color w:val="002060"/>
                <w:sz w:val="24"/>
                <w:szCs w:val="24"/>
              </w:rPr>
            </w:pPr>
            <w:r w:rsidRPr="00B92EBD">
              <w:rPr>
                <w:rFonts w:ascii="ＤＦ華康楷書体ＣW7" w:eastAsia="ＤＦ華康楷書体ＣW7" w:hAnsi="HG丸ｺﾞｼｯｸM-PRO" w:cs="ＭＳ 明朝" w:hint="eastAsia"/>
                <w:color w:val="002060"/>
                <w:sz w:val="24"/>
                <w:szCs w:val="24"/>
              </w:rPr>
              <w:t>施設の対応</w:t>
            </w:r>
          </w:p>
        </w:tc>
        <w:tc>
          <w:tcPr>
            <w:tcW w:w="6893" w:type="dxa"/>
            <w:tcBorders>
              <w:top w:val="single" w:sz="4" w:space="0" w:color="00B0F0"/>
              <w:left w:val="single" w:sz="4" w:space="0" w:color="00B0F0"/>
              <w:bottom w:val="triple" w:sz="4" w:space="0" w:color="00B0F0"/>
              <w:right w:val="triple" w:sz="4" w:space="0" w:color="00B0F0"/>
            </w:tcBorders>
          </w:tcPr>
          <w:p w:rsidR="00596E4C" w:rsidRPr="00B92EBD" w:rsidRDefault="00596E4C">
            <w:pPr>
              <w:rPr>
                <w:rFonts w:ascii="ＤＦ華康楷書体ＣW7" w:eastAsia="ＤＦ華康楷書体ＣW7" w:hAnsi="HG丸ｺﾞｼｯｸM-PRO" w:cs="ＭＳ 明朝"/>
                <w:color w:val="002060"/>
                <w:sz w:val="24"/>
                <w:szCs w:val="24"/>
              </w:rPr>
            </w:pPr>
          </w:p>
          <w:p w:rsidR="007D607C" w:rsidRDefault="00DB1328" w:rsidP="00DB1328">
            <w:pPr>
              <w:ind w:firstLineChars="100" w:firstLine="240"/>
              <w:rPr>
                <w:rFonts w:ascii="ＤＦ華康楷書体ＣW7" w:eastAsia="ＤＦ華康楷書体ＣW7" w:hAnsi="HG丸ｺﾞｼｯｸM-PRO" w:cs="ＭＳ 明朝"/>
                <w:color w:val="002060"/>
                <w:sz w:val="24"/>
                <w:szCs w:val="24"/>
              </w:rPr>
            </w:pPr>
            <w:r>
              <w:rPr>
                <w:rFonts w:ascii="ＤＦ華康楷書体ＣW7" w:eastAsia="ＤＦ華康楷書体ＣW7" w:hAnsi="HG丸ｺﾞｼｯｸM-PRO" w:cs="ＭＳ 明朝" w:hint="eastAsia"/>
                <w:color w:val="002060"/>
                <w:sz w:val="24"/>
                <w:szCs w:val="24"/>
              </w:rPr>
              <w:t>今回の申し出を受け、担当の支援員に対応の振り返りを行ったところ、確かにご家族からの病気の完治の連絡を受けていましたが</w:t>
            </w:r>
            <w:r w:rsidR="00CA49BD">
              <w:rPr>
                <w:rFonts w:ascii="ＤＦ華康楷書体ＣW7" w:eastAsia="ＤＦ華康楷書体ＣW7" w:hAnsi="HG丸ｺﾞｼｯｸM-PRO" w:cs="ＭＳ 明朝" w:hint="eastAsia"/>
                <w:color w:val="002060"/>
                <w:sz w:val="24"/>
                <w:szCs w:val="24"/>
              </w:rPr>
              <w:t>、塗薬の支援依頼も併せて受けていたため、完治していないと自己判断し、また、看護師への報告も漏れていました。このことをご家族に謝罪した上で、看護師による確認を行った結果、</w:t>
            </w:r>
            <w:r w:rsidR="00014BE6">
              <w:rPr>
                <w:rFonts w:ascii="ＤＦ華康楷書体ＣW7" w:eastAsia="ＤＦ華康楷書体ＣW7" w:hAnsi="HG丸ｺﾞｼｯｸM-PRO" w:cs="ＭＳ 明朝" w:hint="eastAsia"/>
                <w:color w:val="002060"/>
                <w:sz w:val="24"/>
                <w:szCs w:val="24"/>
              </w:rPr>
              <w:t>病気の</w:t>
            </w:r>
            <w:bookmarkStart w:id="0" w:name="_GoBack"/>
            <w:bookmarkEnd w:id="0"/>
            <w:r w:rsidR="00CA49BD">
              <w:rPr>
                <w:rFonts w:ascii="ＤＦ華康楷書体ＣW7" w:eastAsia="ＤＦ華康楷書体ＣW7" w:hAnsi="HG丸ｺﾞｼｯｸM-PRO" w:cs="ＭＳ 明朝" w:hint="eastAsia"/>
                <w:color w:val="002060"/>
                <w:sz w:val="24"/>
                <w:szCs w:val="24"/>
              </w:rPr>
              <w:t>完治を確認したことと、支援は通常の状態に戻して塗薬の支援も継続することをお伝えし、ご理解をいただきました。</w:t>
            </w:r>
          </w:p>
          <w:p w:rsidR="00CA49BD" w:rsidRPr="007D607C" w:rsidRDefault="00CA49BD" w:rsidP="00DB1328">
            <w:pPr>
              <w:ind w:firstLineChars="100" w:firstLine="240"/>
              <w:rPr>
                <w:rFonts w:ascii="ＤＦ華康楷書体ＣW7" w:eastAsia="ＤＦ華康楷書体ＣW7" w:hAnsi="HG丸ｺﾞｼｯｸM-PRO" w:cs="ＭＳ 明朝"/>
                <w:color w:val="002060"/>
                <w:sz w:val="24"/>
                <w:szCs w:val="24"/>
              </w:rPr>
            </w:pPr>
            <w:r>
              <w:rPr>
                <w:rFonts w:ascii="ＤＦ華康楷書体ＣW7" w:eastAsia="ＤＦ華康楷書体ＣW7" w:hAnsi="HG丸ｺﾞｼｯｸM-PRO" w:cs="ＭＳ 明朝" w:hint="eastAsia"/>
                <w:color w:val="002060"/>
                <w:sz w:val="24"/>
                <w:szCs w:val="24"/>
              </w:rPr>
              <w:t>また、この反省を踏まえ、基本的な職員間の報連相の徹底と医療面における看護師との連携の重要性を確認し、全職員に周知しております。</w:t>
            </w:r>
          </w:p>
          <w:p w:rsidR="00596E4C" w:rsidRPr="00B92EBD" w:rsidRDefault="00596E4C">
            <w:pPr>
              <w:rPr>
                <w:rFonts w:ascii="ＤＦ華康楷書体ＣW7" w:eastAsia="ＤＦ華康楷書体ＣW7" w:hAnsi="HG丸ｺﾞｼｯｸM-PRO"/>
                <w:color w:val="002060"/>
                <w:sz w:val="24"/>
                <w:szCs w:val="24"/>
              </w:rPr>
            </w:pPr>
          </w:p>
        </w:tc>
      </w:tr>
    </w:tbl>
    <w:p w:rsidR="00A4782E" w:rsidRPr="00B92EBD" w:rsidRDefault="00A4782E" w:rsidP="007616D4">
      <w:pPr>
        <w:rPr>
          <w:rFonts w:ascii="ＤＦ華康楷書体ＣW7" w:eastAsia="ＤＦ華康楷書体ＣW7" w:hAnsi="HG丸ｺﾞｼｯｸM-PRO"/>
        </w:rPr>
      </w:pPr>
    </w:p>
    <w:p w:rsidR="007616D4" w:rsidRPr="00B92EBD" w:rsidRDefault="007616D4" w:rsidP="00A3580D">
      <w:pPr>
        <w:ind w:firstLineChars="100" w:firstLine="240"/>
        <w:rPr>
          <w:rFonts w:ascii="ＤＦ華康楷書体ＣW7" w:eastAsia="ＤＦ華康楷書体ＣW7" w:hAnsi="HG丸ｺﾞｼｯｸM-PRO"/>
          <w:color w:val="002060"/>
          <w:sz w:val="24"/>
          <w:szCs w:val="24"/>
        </w:rPr>
      </w:pPr>
      <w:r w:rsidRPr="00B92EBD">
        <w:rPr>
          <w:rFonts w:ascii="ＤＦ華康楷書体ＣW7" w:eastAsia="ＤＦ華康楷書体ＣW7" w:hAnsi="HG丸ｺﾞｼｯｸM-PRO" w:cs="ＭＳ 明朝" w:hint="eastAsia"/>
          <w:color w:val="002060"/>
          <w:sz w:val="24"/>
          <w:szCs w:val="24"/>
        </w:rPr>
        <w:t>皆様から寄せられたご意見等については、すみやかに適切な対応を行い、改善をさせていただきました。貴重なご意見をありがとうございました。</w:t>
      </w:r>
    </w:p>
    <w:p w:rsidR="007616D4" w:rsidRPr="00B92EBD" w:rsidRDefault="00A4782E" w:rsidP="00A3580D">
      <w:pPr>
        <w:ind w:firstLineChars="100" w:firstLine="240"/>
        <w:rPr>
          <w:rFonts w:ascii="ＤＦ華康楷書体ＣW7" w:eastAsia="ＤＦ華康楷書体ＣW7" w:hAnsi="HG丸ｺﾞｼｯｸM-PRO" w:cs="ＭＳ 明朝"/>
          <w:color w:val="002060"/>
          <w:sz w:val="24"/>
          <w:szCs w:val="24"/>
        </w:rPr>
      </w:pPr>
      <w:r w:rsidRPr="00B92EBD">
        <w:rPr>
          <w:rFonts w:ascii="ＤＦ華康楷書体ＣW7" w:eastAsia="ＤＦ華康楷書体ＣW7" w:hAnsi="HG丸ｺﾞｼｯｸM-PRO" w:hint="eastAsia"/>
          <w:noProof/>
          <w:color w:val="002060"/>
          <w:sz w:val="24"/>
          <w:szCs w:val="24"/>
        </w:rPr>
        <w:drawing>
          <wp:anchor distT="0" distB="0" distL="114300" distR="114300" simplePos="0" relativeHeight="251660288" behindDoc="0" locked="0" layoutInCell="1" allowOverlap="1" wp14:anchorId="33ADC6E1" wp14:editId="2CB380B4">
            <wp:simplePos x="0" y="0"/>
            <wp:positionH relativeFrom="column">
              <wp:posOffset>4663440</wp:posOffset>
            </wp:positionH>
            <wp:positionV relativeFrom="paragraph">
              <wp:posOffset>396875</wp:posOffset>
            </wp:positionV>
            <wp:extent cx="619125" cy="646430"/>
            <wp:effectExtent l="0" t="0" r="9525" b="1270"/>
            <wp:wrapNone/>
            <wp:docPr id="5" name="図 5" descr="C:\Users\user07\AppData\Local\Microsoft\Windows\Temporary Internet Files\Content.IE5\61JK2CLE\MC90043825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07\AppData\Local\Microsoft\Windows\Temporary Internet Files\Content.IE5\61JK2CLE\MC900438253[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6D4" w:rsidRPr="00B92EBD">
        <w:rPr>
          <w:rFonts w:ascii="ＤＦ華康楷書体ＣW7" w:eastAsia="ＤＦ華康楷書体ＣW7" w:hAnsi="HG丸ｺﾞｼｯｸM-PRO" w:cs="ＭＳ 明朝" w:hint="eastAsia"/>
          <w:color w:val="002060"/>
          <w:sz w:val="24"/>
          <w:szCs w:val="24"/>
        </w:rPr>
        <w:t>今後も</w:t>
      </w:r>
      <w:r w:rsidR="00DD155A" w:rsidRPr="00B92EBD">
        <w:rPr>
          <w:rFonts w:ascii="ＤＦ華康楷書体ＣW7" w:eastAsia="ＤＦ華康楷書体ＣW7" w:hAnsi="HG丸ｺﾞｼｯｸM-PRO" w:cs="ＭＳ 明朝" w:hint="eastAsia"/>
          <w:color w:val="002060"/>
          <w:sz w:val="24"/>
          <w:szCs w:val="24"/>
        </w:rPr>
        <w:t>頂きましたご意見等を基に</w:t>
      </w:r>
      <w:r w:rsidR="0001636B" w:rsidRPr="00B92EBD">
        <w:rPr>
          <w:rFonts w:ascii="ＤＦ華康楷書体ＣW7" w:eastAsia="ＤＦ華康楷書体ＣW7" w:hAnsi="HG丸ｺﾞｼｯｸM-PRO" w:cs="ＭＳ 明朝" w:hint="eastAsia"/>
          <w:color w:val="002060"/>
          <w:sz w:val="24"/>
          <w:szCs w:val="24"/>
        </w:rPr>
        <w:t>、</w:t>
      </w:r>
      <w:r w:rsidR="00DD155A" w:rsidRPr="00B92EBD">
        <w:rPr>
          <w:rFonts w:ascii="ＤＦ華康楷書体ＣW7" w:eastAsia="ＤＦ華康楷書体ＣW7" w:hAnsi="HG丸ｺﾞｼｯｸM-PRO" w:cs="ＭＳ 明朝" w:hint="eastAsia"/>
          <w:color w:val="002060"/>
          <w:sz w:val="24"/>
          <w:szCs w:val="24"/>
        </w:rPr>
        <w:t>皆様に喜ばれる施設づくりに努めてまいります。</w:t>
      </w:r>
    </w:p>
    <w:p w:rsidR="00A4782E" w:rsidRPr="009408CB" w:rsidRDefault="00A4782E" w:rsidP="007616D4">
      <w:pPr>
        <w:rPr>
          <w:rFonts w:ascii="HG丸ｺﾞｼｯｸM-PRO" w:eastAsia="HG丸ｺﾞｼｯｸM-PRO" w:hAnsi="HG丸ｺﾞｼｯｸM-PRO"/>
          <w:color w:val="002060"/>
          <w:sz w:val="24"/>
          <w:szCs w:val="24"/>
        </w:rPr>
      </w:pPr>
    </w:p>
    <w:p w:rsidR="0022277F" w:rsidRPr="009408CB" w:rsidRDefault="0022277F" w:rsidP="007616D4">
      <w:pPr>
        <w:rPr>
          <w:rFonts w:ascii="HG丸ｺﾞｼｯｸM-PRO" w:eastAsia="HG丸ｺﾞｼｯｸM-PRO" w:hAnsi="HG丸ｺﾞｼｯｸM-PRO"/>
          <w:color w:val="002060"/>
          <w:sz w:val="24"/>
          <w:szCs w:val="24"/>
        </w:rPr>
      </w:pPr>
    </w:p>
    <w:sectPr w:rsidR="0022277F" w:rsidRPr="009408C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華康楷書体ＣW7">
    <w:panose1 w:val="03000709000000000000"/>
    <w:charset w:val="80"/>
    <w:family w:val="script"/>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761B9"/>
    <w:multiLevelType w:val="hybridMultilevel"/>
    <w:tmpl w:val="C4C66E24"/>
    <w:lvl w:ilvl="0" w:tplc="FCE0B7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2159CA"/>
    <w:multiLevelType w:val="hybridMultilevel"/>
    <w:tmpl w:val="B53087A6"/>
    <w:lvl w:ilvl="0" w:tplc="9A309D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30A"/>
    <w:rsid w:val="00014BE6"/>
    <w:rsid w:val="0001636B"/>
    <w:rsid w:val="000E4FBB"/>
    <w:rsid w:val="00177003"/>
    <w:rsid w:val="0022277F"/>
    <w:rsid w:val="0025431C"/>
    <w:rsid w:val="00297859"/>
    <w:rsid w:val="00447D31"/>
    <w:rsid w:val="00475137"/>
    <w:rsid w:val="00596E4C"/>
    <w:rsid w:val="00647DB0"/>
    <w:rsid w:val="00706B76"/>
    <w:rsid w:val="00730F19"/>
    <w:rsid w:val="0075443F"/>
    <w:rsid w:val="007616D4"/>
    <w:rsid w:val="007D607C"/>
    <w:rsid w:val="0081662D"/>
    <w:rsid w:val="008D0C01"/>
    <w:rsid w:val="009109FB"/>
    <w:rsid w:val="009408CB"/>
    <w:rsid w:val="00A3580D"/>
    <w:rsid w:val="00A4782E"/>
    <w:rsid w:val="00A77C11"/>
    <w:rsid w:val="00AC430A"/>
    <w:rsid w:val="00AE42F1"/>
    <w:rsid w:val="00B92EBD"/>
    <w:rsid w:val="00C018D2"/>
    <w:rsid w:val="00C24028"/>
    <w:rsid w:val="00C33D85"/>
    <w:rsid w:val="00CA49BD"/>
    <w:rsid w:val="00D93A4A"/>
    <w:rsid w:val="00DB1328"/>
    <w:rsid w:val="00DD155A"/>
    <w:rsid w:val="00E62C0C"/>
    <w:rsid w:val="00EC35D1"/>
    <w:rsid w:val="00F03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06B8EA0-7A74-411A-B865-9D794E97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4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0F19"/>
    <w:pPr>
      <w:ind w:leftChars="400" w:left="840"/>
    </w:pPr>
  </w:style>
  <w:style w:type="paragraph" w:styleId="a5">
    <w:name w:val="Balloon Text"/>
    <w:basedOn w:val="a"/>
    <w:link w:val="a6"/>
    <w:uiPriority w:val="99"/>
    <w:semiHidden/>
    <w:unhideWhenUsed/>
    <w:rsid w:val="0017700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70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64556">
      <w:bodyDiv w:val="1"/>
      <w:marLeft w:val="0"/>
      <w:marRight w:val="0"/>
      <w:marTop w:val="0"/>
      <w:marBottom w:val="0"/>
      <w:divBdr>
        <w:top w:val="none" w:sz="0" w:space="0" w:color="auto"/>
        <w:left w:val="none" w:sz="0" w:space="0" w:color="auto"/>
        <w:bottom w:val="none" w:sz="0" w:space="0" w:color="auto"/>
        <w:right w:val="none" w:sz="0" w:space="0" w:color="auto"/>
      </w:divBdr>
    </w:div>
    <w:div w:id="136813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河野様</cp:lastModifiedBy>
  <cp:revision>14</cp:revision>
  <cp:lastPrinted>2017-08-08T04:50:00Z</cp:lastPrinted>
  <dcterms:created xsi:type="dcterms:W3CDTF">2015-08-14T08:14:00Z</dcterms:created>
  <dcterms:modified xsi:type="dcterms:W3CDTF">2017-08-08T04:51:00Z</dcterms:modified>
</cp:coreProperties>
</file>